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DF" w:rsidRPr="006413DF" w:rsidRDefault="006413DF">
      <w:pPr>
        <w:pStyle w:val="ConsPlusNormal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6413DF">
        <w:rPr>
          <w:rFonts w:ascii="PT Astra Serif" w:hAnsi="PT Astra Serif"/>
          <w:b/>
          <w:bCs/>
          <w:sz w:val="28"/>
          <w:szCs w:val="28"/>
        </w:rPr>
        <w:t>АДМИНИСТРАЦИЯ КОСТРОМСКОЙ ОБЛАСТИ</w:t>
      </w:r>
    </w:p>
    <w:p w:rsidR="006413DF" w:rsidRPr="006413DF" w:rsidRDefault="006413D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413DF" w:rsidRPr="006413DF" w:rsidRDefault="006413D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6413DF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6413DF" w:rsidRPr="006413DF" w:rsidRDefault="006413D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6413DF">
        <w:rPr>
          <w:rFonts w:ascii="PT Astra Serif" w:hAnsi="PT Astra Serif"/>
          <w:b/>
          <w:bCs/>
          <w:sz w:val="28"/>
          <w:szCs w:val="28"/>
        </w:rPr>
        <w:t>от 9 ноября 2012 г. N 457-а</w:t>
      </w:r>
    </w:p>
    <w:p w:rsidR="006413DF" w:rsidRPr="006413DF" w:rsidRDefault="006413D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413DF" w:rsidRPr="006413DF" w:rsidRDefault="006413D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6413DF">
        <w:rPr>
          <w:rFonts w:ascii="PT Astra Serif" w:hAnsi="PT Astra Serif"/>
          <w:b/>
          <w:bCs/>
          <w:sz w:val="28"/>
          <w:szCs w:val="28"/>
        </w:rPr>
        <w:t>О РЕАЛИЗАЦИИ ОТДЕЛЬНЫХ ПОЛОЖЕНИЙ ЗАКОНА КОСТРОМСКОЙ</w:t>
      </w:r>
    </w:p>
    <w:p w:rsidR="006413DF" w:rsidRPr="006413DF" w:rsidRDefault="006413D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6413DF">
        <w:rPr>
          <w:rFonts w:ascii="PT Astra Serif" w:hAnsi="PT Astra Serif"/>
          <w:b/>
          <w:bCs/>
          <w:sz w:val="28"/>
          <w:szCs w:val="28"/>
        </w:rPr>
        <w:t>ОБЛАСТИ ОТ 18.06.2012 N 248-5-ЗКО "О БЕСПЛАТНОЙ</w:t>
      </w:r>
    </w:p>
    <w:p w:rsidR="006413DF" w:rsidRPr="006413DF" w:rsidRDefault="006413D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6413DF">
        <w:rPr>
          <w:rFonts w:ascii="PT Astra Serif" w:hAnsi="PT Astra Serif"/>
          <w:b/>
          <w:bCs/>
          <w:sz w:val="28"/>
          <w:szCs w:val="28"/>
        </w:rPr>
        <w:t>ЮРИДИЧЕСКОЙ ПОМОЩИ В КОСТРОМСКОЙ ОБЛАСТИ"</w:t>
      </w:r>
    </w:p>
    <w:p w:rsidR="006413DF" w:rsidRPr="006413DF" w:rsidRDefault="006413DF">
      <w:pPr>
        <w:pStyle w:val="ConsPlusNormal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9"/>
        <w:gridCol w:w="113"/>
      </w:tblGrid>
      <w:tr w:rsidR="006413DF" w:rsidRPr="006413DF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DF" w:rsidRPr="006413DF" w:rsidRDefault="006413D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DF" w:rsidRPr="006413DF" w:rsidRDefault="006413D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13DF">
              <w:rPr>
                <w:rFonts w:ascii="PT Astra Serif" w:hAnsi="PT Astra Serif"/>
                <w:sz w:val="28"/>
                <w:szCs w:val="28"/>
              </w:rPr>
              <w:t>Список изменяющих документов</w:t>
            </w:r>
          </w:p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13DF">
              <w:rPr>
                <w:rFonts w:ascii="PT Astra Serif" w:hAnsi="PT Astra Serif"/>
                <w:sz w:val="28"/>
                <w:szCs w:val="28"/>
              </w:rPr>
              <w:t>(в ред. постановлений администрации Костромской области</w:t>
            </w:r>
          </w:p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13DF">
              <w:rPr>
                <w:rFonts w:ascii="PT Astra Serif" w:hAnsi="PT Astra Serif"/>
                <w:sz w:val="28"/>
                <w:szCs w:val="28"/>
              </w:rPr>
              <w:t xml:space="preserve">от 13.03.2014 </w:t>
            </w:r>
            <w:hyperlink r:id="rId4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68-а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 xml:space="preserve">, от 29.05.2014 </w:t>
            </w:r>
            <w:hyperlink r:id="rId5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231-а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 xml:space="preserve">, от 12.12.2014 </w:t>
            </w:r>
            <w:hyperlink r:id="rId6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509-а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13DF">
              <w:rPr>
                <w:rFonts w:ascii="PT Astra Serif" w:hAnsi="PT Astra Serif"/>
                <w:sz w:val="28"/>
                <w:szCs w:val="28"/>
              </w:rPr>
              <w:t xml:space="preserve">от 27.07.2015 </w:t>
            </w:r>
            <w:hyperlink r:id="rId7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276-а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 xml:space="preserve">, от 22.04.2016 </w:t>
            </w:r>
            <w:hyperlink r:id="rId8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107-а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 xml:space="preserve">, от 25.06.2018 </w:t>
            </w:r>
            <w:hyperlink r:id="rId9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264-а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13DF">
              <w:rPr>
                <w:rFonts w:ascii="PT Astra Serif" w:hAnsi="PT Astra Serif"/>
                <w:sz w:val="28"/>
                <w:szCs w:val="28"/>
              </w:rPr>
              <w:t xml:space="preserve">от 10.12.2018 </w:t>
            </w:r>
            <w:hyperlink r:id="rId10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509-а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 xml:space="preserve">, от 24.10.2022 </w:t>
            </w:r>
            <w:hyperlink r:id="rId11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526-а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 xml:space="preserve">, от 11.09.2023 </w:t>
            </w:r>
            <w:hyperlink r:id="rId12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407-а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13DF">
              <w:rPr>
                <w:rFonts w:ascii="PT Astra Serif" w:hAnsi="PT Astra Serif"/>
                <w:sz w:val="28"/>
                <w:szCs w:val="28"/>
              </w:rPr>
              <w:t xml:space="preserve">от 11.12.2023 </w:t>
            </w:r>
            <w:hyperlink r:id="rId13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562-а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В целях реализации </w:t>
      </w:r>
      <w:hyperlink r:id="rId14" w:history="1">
        <w:r w:rsidRPr="006413DF">
          <w:rPr>
            <w:rFonts w:ascii="PT Astra Serif" w:hAnsi="PT Astra Serif"/>
            <w:sz w:val="28"/>
            <w:szCs w:val="28"/>
          </w:rPr>
          <w:t>Закона</w:t>
        </w:r>
      </w:hyperlink>
      <w:r w:rsidRPr="006413DF">
        <w:rPr>
          <w:rFonts w:ascii="PT Astra Serif" w:hAnsi="PT Astra Serif"/>
          <w:sz w:val="28"/>
          <w:szCs w:val="28"/>
        </w:rPr>
        <w:t xml:space="preserve"> Костромской области от 18 июня 2012 года N 248-5-ЗКО "О бесплатной юридической помощи в Костромской области" администрация Костромской области постановляет: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1. Определить департамент региональной безопасности Костромской области исполнительным органом Костромской области, уполномоченным в области обеспечения граждан бесплатной юридической помощью.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(в ред. постановлений администрации Костромской области от 25.06.2018 </w:t>
      </w:r>
      <w:hyperlink r:id="rId15" w:history="1">
        <w:r w:rsidRPr="006413DF">
          <w:rPr>
            <w:rFonts w:ascii="PT Astra Serif" w:hAnsi="PT Astra Serif"/>
            <w:sz w:val="28"/>
            <w:szCs w:val="28"/>
          </w:rPr>
          <w:t>N 264-а</w:t>
        </w:r>
      </w:hyperlink>
      <w:r w:rsidRPr="006413DF">
        <w:rPr>
          <w:rFonts w:ascii="PT Astra Serif" w:hAnsi="PT Astra Serif"/>
          <w:sz w:val="28"/>
          <w:szCs w:val="28"/>
        </w:rPr>
        <w:t xml:space="preserve">, от 24.10.2022 </w:t>
      </w:r>
      <w:hyperlink r:id="rId16" w:history="1">
        <w:r w:rsidRPr="006413DF">
          <w:rPr>
            <w:rFonts w:ascii="PT Astra Serif" w:hAnsi="PT Astra Serif"/>
            <w:sz w:val="28"/>
            <w:szCs w:val="28"/>
          </w:rPr>
          <w:t>N 526-а</w:t>
        </w:r>
      </w:hyperlink>
      <w:r w:rsidRPr="006413DF">
        <w:rPr>
          <w:rFonts w:ascii="PT Astra Serif" w:hAnsi="PT Astra Serif"/>
          <w:sz w:val="28"/>
          <w:szCs w:val="28"/>
        </w:rPr>
        <w:t>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Par19"/>
      <w:bookmarkEnd w:id="0"/>
      <w:r w:rsidRPr="006413DF">
        <w:rPr>
          <w:rFonts w:ascii="PT Astra Serif" w:hAnsi="PT Astra Serif"/>
          <w:sz w:val="28"/>
          <w:szCs w:val="28"/>
        </w:rPr>
        <w:t xml:space="preserve">2. Утвердить </w:t>
      </w:r>
      <w:hyperlink w:anchor="Par52" w:history="1">
        <w:r w:rsidRPr="006413DF">
          <w:rPr>
            <w:rFonts w:ascii="PT Astra Serif" w:hAnsi="PT Astra Serif"/>
            <w:sz w:val="28"/>
            <w:szCs w:val="28"/>
          </w:rPr>
          <w:t>перечень</w:t>
        </w:r>
      </w:hyperlink>
      <w:r w:rsidRPr="006413DF">
        <w:rPr>
          <w:rFonts w:ascii="PT Astra Serif" w:hAnsi="PT Astra Serif"/>
          <w:sz w:val="28"/>
          <w:szCs w:val="28"/>
        </w:rPr>
        <w:t xml:space="preserve"> исполнительных органов Костромской области, входящих в государственную систему бесплатной юридической помощи на территории Костромской области (приложение N 1).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(в ред. </w:t>
      </w:r>
      <w:hyperlink r:id="rId17" w:history="1">
        <w:r w:rsidRPr="006413DF">
          <w:rPr>
            <w:rFonts w:ascii="PT Astra Serif" w:hAnsi="PT Astra Serif"/>
            <w:sz w:val="28"/>
            <w:szCs w:val="28"/>
          </w:rPr>
          <w:t>постановления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24.10.2022 N 526-а)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3. Установить, что: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1) в государственную систему бесплатной юридической помощи на территории Костромской области входят учреждения, подведомственные исполнительным органам Костромской области, указанным в </w:t>
      </w:r>
      <w:hyperlink w:anchor="Par19" w:history="1">
        <w:r w:rsidRPr="006413DF">
          <w:rPr>
            <w:rFonts w:ascii="PT Astra Serif" w:hAnsi="PT Astra Serif"/>
            <w:sz w:val="28"/>
            <w:szCs w:val="28"/>
          </w:rPr>
          <w:t>пункте 2</w:t>
        </w:r>
      </w:hyperlink>
      <w:r w:rsidRPr="006413DF">
        <w:rPr>
          <w:rFonts w:ascii="PT Astra Serif" w:hAnsi="PT Astra Serif"/>
          <w:sz w:val="28"/>
          <w:szCs w:val="28"/>
        </w:rPr>
        <w:t xml:space="preserve"> настоящего постановления, имеющие юридические подразделения или работников с высшим юридическим образованием, ведущие правовую работу;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(в ред. </w:t>
      </w:r>
      <w:hyperlink r:id="rId18" w:history="1">
        <w:r w:rsidRPr="006413DF">
          <w:rPr>
            <w:rFonts w:ascii="PT Astra Serif" w:hAnsi="PT Astra Serif"/>
            <w:sz w:val="28"/>
            <w:szCs w:val="28"/>
          </w:rPr>
          <w:t>постановления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24.10.2022 N 526-а)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2) компетенция исполнительных органов Костромской области и подведомственных им учреждений, входящих в государственную систему бесплатной юридической помощи на территории Костромской области, определяется соответственно положениями об исполнительных органах Костромской области и уставами учреждений;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(в ред. </w:t>
      </w:r>
      <w:hyperlink r:id="rId19" w:history="1">
        <w:r w:rsidRPr="006413DF">
          <w:rPr>
            <w:rFonts w:ascii="PT Astra Serif" w:hAnsi="PT Astra Serif"/>
            <w:sz w:val="28"/>
            <w:szCs w:val="28"/>
          </w:rPr>
          <w:t>постановления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24.10.2022 N 526-а)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3) исполнительные органы Костромской области и подведомственные им </w:t>
      </w:r>
      <w:r w:rsidRPr="006413DF">
        <w:rPr>
          <w:rFonts w:ascii="PT Astra Serif" w:hAnsi="PT Astra Serif"/>
          <w:sz w:val="28"/>
          <w:szCs w:val="28"/>
        </w:rPr>
        <w:lastRenderedPageBreak/>
        <w:t xml:space="preserve">учреждения, входящие в государственную систему бесплатной юридической помощи на территории Костромской области, оказывают гражданам бесплатную юридическую помощь по вопросам, относящимся к компетенции соответствующего исполнительного органа Костромской области и (или) учреждения, в случаях и порядке, установленных федеральными законами, </w:t>
      </w:r>
      <w:hyperlink r:id="rId20" w:history="1">
        <w:r w:rsidRPr="006413DF">
          <w:rPr>
            <w:rFonts w:ascii="PT Astra Serif" w:hAnsi="PT Astra Serif"/>
            <w:sz w:val="28"/>
            <w:szCs w:val="28"/>
          </w:rPr>
          <w:t>Законом</w:t>
        </w:r>
      </w:hyperlink>
      <w:r w:rsidRPr="006413DF">
        <w:rPr>
          <w:rFonts w:ascii="PT Astra Serif" w:hAnsi="PT Astra Serif"/>
          <w:sz w:val="28"/>
          <w:szCs w:val="28"/>
        </w:rPr>
        <w:t xml:space="preserve"> Костромской области от 18 июня 2012 года N 248-5-ЗКО "О бесплатной юридической помощи в Костромской области" и иными законами Костромской области.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(в ред. </w:t>
      </w:r>
      <w:hyperlink r:id="rId21" w:history="1">
        <w:r w:rsidRPr="006413DF">
          <w:rPr>
            <w:rFonts w:ascii="PT Astra Serif" w:hAnsi="PT Astra Serif"/>
            <w:sz w:val="28"/>
            <w:szCs w:val="28"/>
          </w:rPr>
          <w:t>постановления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24.10.2022 N 526-а)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4. Исполнительным органам Костромской области, указанным в </w:t>
      </w:r>
      <w:hyperlink w:anchor="Par19" w:history="1">
        <w:r w:rsidRPr="006413DF">
          <w:rPr>
            <w:rFonts w:ascii="PT Astra Serif" w:hAnsi="PT Astra Serif"/>
            <w:sz w:val="28"/>
            <w:szCs w:val="28"/>
          </w:rPr>
          <w:t>пункте 2</w:t>
        </w:r>
      </w:hyperlink>
      <w:r w:rsidRPr="006413DF">
        <w:rPr>
          <w:rFonts w:ascii="PT Astra Serif" w:hAnsi="PT Astra Serif"/>
          <w:sz w:val="28"/>
          <w:szCs w:val="28"/>
        </w:rPr>
        <w:t xml:space="preserve"> настоящего постановления, в месячный срок утвердить перечни подведомственных им учреждений, входящих в государственную систему бесплатной юридической помощи на территории Костромской области.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(в ред. </w:t>
      </w:r>
      <w:hyperlink r:id="rId22" w:history="1">
        <w:r w:rsidRPr="006413DF">
          <w:rPr>
            <w:rFonts w:ascii="PT Astra Serif" w:hAnsi="PT Astra Serif"/>
            <w:sz w:val="28"/>
            <w:szCs w:val="28"/>
          </w:rPr>
          <w:t>постановления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24.10.2022 N 526-а)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5. Утвердить </w:t>
      </w:r>
      <w:hyperlink w:anchor="Par97" w:history="1">
        <w:r w:rsidRPr="006413DF">
          <w:rPr>
            <w:rFonts w:ascii="PT Astra Serif" w:hAnsi="PT Astra Serif"/>
            <w:sz w:val="28"/>
            <w:szCs w:val="28"/>
          </w:rPr>
          <w:t>перечень</w:t>
        </w:r>
      </w:hyperlink>
      <w:r w:rsidRPr="006413DF">
        <w:rPr>
          <w:rFonts w:ascii="PT Astra Serif" w:hAnsi="PT Astra Serif"/>
          <w:sz w:val="28"/>
          <w:szCs w:val="28"/>
        </w:rPr>
        <w:t xml:space="preserve"> документов, необходимых для оказания гражданам бесплатной юридической помощи в рамках государственной системы бесплатной юридической помощи при обращении их к адвокату (приложение N 2).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6. Признать утратившими силу: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1) </w:t>
      </w:r>
      <w:hyperlink r:id="rId23" w:history="1">
        <w:r w:rsidRPr="006413DF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18 июня 2007 года N 141-а "Об исполнительном органе государственной власти Костромской области, осуществляющем компенсацию расходов адвокату, оказывающему юридическую помощь гражданам Российской Федерации бесплатно";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2) </w:t>
      </w:r>
      <w:hyperlink r:id="rId24" w:history="1">
        <w:r w:rsidRPr="006413DF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9 ноября 2007 года N 255-а "О внесении изменений в постановление администрации Костромской области от 18.06.2007 N 141-а".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7. Настоящее постановление вступает в силу через десять дней после дня его официального опубликования.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Губернатор</w:t>
      </w:r>
    </w:p>
    <w:p w:rsidR="006413DF" w:rsidRPr="006413DF" w:rsidRDefault="006413D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Костромской области</w:t>
      </w:r>
    </w:p>
    <w:p w:rsidR="006413DF" w:rsidRPr="006413DF" w:rsidRDefault="006413D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С.СИТНИКОВ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Приложение N 1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Утвержден</w:t>
      </w:r>
    </w:p>
    <w:p w:rsidR="006413DF" w:rsidRPr="006413DF" w:rsidRDefault="006413D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постановлением</w:t>
      </w:r>
    </w:p>
    <w:p w:rsidR="006413DF" w:rsidRPr="006413DF" w:rsidRDefault="006413D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администрации</w:t>
      </w:r>
    </w:p>
    <w:p w:rsidR="006413DF" w:rsidRPr="006413DF" w:rsidRDefault="006413D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Костромской области</w:t>
      </w:r>
    </w:p>
    <w:p w:rsidR="006413DF" w:rsidRPr="006413DF" w:rsidRDefault="006413D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от 9 ноября 2012 г. N 457-а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1" w:name="Par52"/>
      <w:bookmarkEnd w:id="1"/>
      <w:r w:rsidRPr="006413DF">
        <w:rPr>
          <w:rFonts w:ascii="PT Astra Serif" w:hAnsi="PT Astra Serif"/>
          <w:b/>
          <w:bCs/>
          <w:sz w:val="28"/>
          <w:szCs w:val="28"/>
        </w:rPr>
        <w:lastRenderedPageBreak/>
        <w:t>ПЕРЕЧЕНЬ</w:t>
      </w:r>
    </w:p>
    <w:p w:rsidR="006413DF" w:rsidRPr="006413DF" w:rsidRDefault="006413D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6413DF">
        <w:rPr>
          <w:rFonts w:ascii="PT Astra Serif" w:hAnsi="PT Astra Serif"/>
          <w:b/>
          <w:bCs/>
          <w:sz w:val="28"/>
          <w:szCs w:val="28"/>
        </w:rPr>
        <w:t>ИСПОЛНИТЕЛЬНЫХ ОРГАНОВ КОСТРОМСКОЙ ОБЛАСТИ, ВХОДЯЩИХ</w:t>
      </w:r>
    </w:p>
    <w:p w:rsidR="006413DF" w:rsidRPr="006413DF" w:rsidRDefault="006413D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6413DF">
        <w:rPr>
          <w:rFonts w:ascii="PT Astra Serif" w:hAnsi="PT Astra Serif"/>
          <w:b/>
          <w:bCs/>
          <w:sz w:val="28"/>
          <w:szCs w:val="28"/>
        </w:rPr>
        <w:t>В ГОСУДАРСТВЕННУЮ СИСТЕМУ БЕСПЛАТНОЙ ЮРИДИЧЕСКОЙ ПОМОЩИ</w:t>
      </w:r>
    </w:p>
    <w:p w:rsidR="006413DF" w:rsidRPr="006413DF" w:rsidRDefault="006413D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6413DF">
        <w:rPr>
          <w:rFonts w:ascii="PT Astra Serif" w:hAnsi="PT Astra Serif"/>
          <w:b/>
          <w:bCs/>
          <w:sz w:val="28"/>
          <w:szCs w:val="28"/>
        </w:rPr>
        <w:t>НА ТЕРРИТОРИИ КОСТРОМСКОЙ ОБЛАСТИ</w:t>
      </w:r>
    </w:p>
    <w:p w:rsidR="006413DF" w:rsidRPr="006413DF" w:rsidRDefault="006413DF">
      <w:pPr>
        <w:pStyle w:val="ConsPlusNormal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9"/>
        <w:gridCol w:w="113"/>
      </w:tblGrid>
      <w:tr w:rsidR="006413DF" w:rsidRPr="006413DF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DF" w:rsidRPr="006413DF" w:rsidRDefault="006413D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DF" w:rsidRPr="006413DF" w:rsidRDefault="006413D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13DF">
              <w:rPr>
                <w:rFonts w:ascii="PT Astra Serif" w:hAnsi="PT Astra Serif"/>
                <w:sz w:val="28"/>
                <w:szCs w:val="28"/>
              </w:rPr>
              <w:t>Список изменяющих документов</w:t>
            </w:r>
          </w:p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13DF">
              <w:rPr>
                <w:rFonts w:ascii="PT Astra Serif" w:hAnsi="PT Astra Serif"/>
                <w:sz w:val="28"/>
                <w:szCs w:val="28"/>
              </w:rPr>
              <w:t xml:space="preserve">(в ред. </w:t>
            </w:r>
            <w:hyperlink r:id="rId25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постановления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 xml:space="preserve"> администрации Костромской области</w:t>
            </w:r>
          </w:p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13DF">
              <w:rPr>
                <w:rFonts w:ascii="PT Astra Serif" w:hAnsi="PT Astra Serif"/>
                <w:sz w:val="28"/>
                <w:szCs w:val="28"/>
              </w:rPr>
              <w:t>от 24.10.2022 N 526-а)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1. Администрация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2. Департамент агропромышленного комплекса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3. Департамент государственного регулирования цен и тарифов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4. Департамент здравоохранения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5. Департамент имущественных и земельных отношений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6. Департамент культуры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7. Департамент лесного хозяйства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8. Департамент образования и науки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9. Департамент по труду и социальной защите населения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10. Департамент природных ресурсов и охраны окружающей среды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11. Департамент региональной безопасности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12. Департамент строительства, жилищно-коммунального хозяйства и топливно-энергетического комплекса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13. Департамент транспорта и дорожного хозяйства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14. Департамент финансов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15. Департамент финансового контроля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16. Департамент цифрового развития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17. Департамент экономического развития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18. Государственная жилищная инспекция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19. Инспекция по охране объектов культурного наследия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lastRenderedPageBreak/>
        <w:t>20. Упр</w:t>
      </w:r>
      <w:bookmarkStart w:id="2" w:name="_GoBack"/>
      <w:bookmarkEnd w:id="2"/>
      <w:r w:rsidRPr="006413DF">
        <w:rPr>
          <w:rFonts w:ascii="PT Astra Serif" w:hAnsi="PT Astra Serif"/>
          <w:sz w:val="28"/>
          <w:szCs w:val="28"/>
        </w:rPr>
        <w:t>авление ветеринарии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21. Управление записи актов гражданского состояния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22. Комитет архитектуры и градостроительства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23. Комитет по делам молодежи Костромской области.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24. Комитет по физической культуре и спорту Костромской области.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Приложение N 2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Утвержден</w:t>
      </w:r>
    </w:p>
    <w:p w:rsidR="006413DF" w:rsidRPr="006413DF" w:rsidRDefault="006413D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постановлением</w:t>
      </w:r>
    </w:p>
    <w:p w:rsidR="006413DF" w:rsidRPr="006413DF" w:rsidRDefault="006413D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администрации</w:t>
      </w:r>
    </w:p>
    <w:p w:rsidR="006413DF" w:rsidRPr="006413DF" w:rsidRDefault="006413D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Костромской области</w:t>
      </w:r>
    </w:p>
    <w:p w:rsidR="006413DF" w:rsidRPr="006413DF" w:rsidRDefault="006413D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от 9 ноября 2012 г. N 457-а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3" w:name="Par97"/>
      <w:bookmarkEnd w:id="3"/>
      <w:r w:rsidRPr="006413DF">
        <w:rPr>
          <w:rFonts w:ascii="PT Astra Serif" w:hAnsi="PT Astra Serif"/>
          <w:b/>
          <w:bCs/>
          <w:sz w:val="28"/>
          <w:szCs w:val="28"/>
        </w:rPr>
        <w:t>ПЕРЕЧЕНЬ</w:t>
      </w:r>
    </w:p>
    <w:p w:rsidR="006413DF" w:rsidRPr="006413DF" w:rsidRDefault="006413D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6413DF">
        <w:rPr>
          <w:rFonts w:ascii="PT Astra Serif" w:hAnsi="PT Astra Serif"/>
          <w:b/>
          <w:bCs/>
          <w:sz w:val="28"/>
          <w:szCs w:val="28"/>
        </w:rPr>
        <w:t>ДОКУМЕНТОВ, НЕОБХОДИМЫХ ДЛЯ ОКАЗАНИЯ ГРАЖДАНАМ БЕСПЛАТНОЙ</w:t>
      </w:r>
    </w:p>
    <w:p w:rsidR="006413DF" w:rsidRPr="006413DF" w:rsidRDefault="006413D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6413DF">
        <w:rPr>
          <w:rFonts w:ascii="PT Astra Serif" w:hAnsi="PT Astra Serif"/>
          <w:b/>
          <w:bCs/>
          <w:sz w:val="28"/>
          <w:szCs w:val="28"/>
        </w:rPr>
        <w:t>ЮРИДИЧЕСКОЙ ПОМОЩИ В РАМКАХ ГОСУДАРСТВЕННОЙ СИСТЕМЫ</w:t>
      </w:r>
    </w:p>
    <w:p w:rsidR="006413DF" w:rsidRPr="006413DF" w:rsidRDefault="006413D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6413DF">
        <w:rPr>
          <w:rFonts w:ascii="PT Astra Serif" w:hAnsi="PT Astra Serif"/>
          <w:b/>
          <w:bCs/>
          <w:sz w:val="28"/>
          <w:szCs w:val="28"/>
        </w:rPr>
        <w:t>БЕСПЛАТНОЙ ЮРИДИЧЕСКОЙ ПОМОЩИ ПРИ ОБРАЩЕНИИ ИХ К АДВОКАТУ</w:t>
      </w:r>
    </w:p>
    <w:p w:rsidR="006413DF" w:rsidRPr="006413DF" w:rsidRDefault="006413DF">
      <w:pPr>
        <w:pStyle w:val="ConsPlusNormal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9"/>
        <w:gridCol w:w="113"/>
      </w:tblGrid>
      <w:tr w:rsidR="006413DF" w:rsidRPr="006413DF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DF" w:rsidRPr="006413DF" w:rsidRDefault="006413D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DF" w:rsidRPr="006413DF" w:rsidRDefault="006413D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13DF">
              <w:rPr>
                <w:rFonts w:ascii="PT Astra Serif" w:hAnsi="PT Astra Serif"/>
                <w:sz w:val="28"/>
                <w:szCs w:val="28"/>
              </w:rPr>
              <w:t>Список изменяющих документов</w:t>
            </w:r>
          </w:p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13DF">
              <w:rPr>
                <w:rFonts w:ascii="PT Astra Serif" w:hAnsi="PT Astra Serif"/>
                <w:sz w:val="28"/>
                <w:szCs w:val="28"/>
              </w:rPr>
              <w:t>(в ред. постановлений администрации Костромской области</w:t>
            </w:r>
          </w:p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13DF">
              <w:rPr>
                <w:rFonts w:ascii="PT Astra Serif" w:hAnsi="PT Astra Serif"/>
                <w:sz w:val="28"/>
                <w:szCs w:val="28"/>
              </w:rPr>
              <w:t xml:space="preserve">от 13.03.2014 </w:t>
            </w:r>
            <w:hyperlink r:id="rId26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68-а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 xml:space="preserve">, от 29.05.2014 </w:t>
            </w:r>
            <w:hyperlink r:id="rId27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231-а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 xml:space="preserve">, от 12.12.2014 </w:t>
            </w:r>
            <w:hyperlink r:id="rId28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509-а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13DF">
              <w:rPr>
                <w:rFonts w:ascii="PT Astra Serif" w:hAnsi="PT Astra Serif"/>
                <w:sz w:val="28"/>
                <w:szCs w:val="28"/>
              </w:rPr>
              <w:t xml:space="preserve">от 27.07.2015 </w:t>
            </w:r>
            <w:hyperlink r:id="rId29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276-а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 xml:space="preserve">, от 24.10.2022 </w:t>
            </w:r>
            <w:hyperlink r:id="rId30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526-а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 xml:space="preserve">, от 11.09.2023 </w:t>
            </w:r>
            <w:hyperlink r:id="rId31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407-а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13DF">
              <w:rPr>
                <w:rFonts w:ascii="PT Astra Serif" w:hAnsi="PT Astra Serif"/>
                <w:sz w:val="28"/>
                <w:szCs w:val="28"/>
              </w:rPr>
              <w:t xml:space="preserve">от 11.12.2023 </w:t>
            </w:r>
            <w:hyperlink r:id="rId32" w:history="1">
              <w:r w:rsidRPr="006413DF">
                <w:rPr>
                  <w:rFonts w:ascii="PT Astra Serif" w:hAnsi="PT Astra Serif"/>
                  <w:sz w:val="28"/>
                  <w:szCs w:val="28"/>
                </w:rPr>
                <w:t>N 562-а</w:t>
              </w:r>
            </w:hyperlink>
            <w:r w:rsidRPr="006413DF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DF" w:rsidRPr="006413DF" w:rsidRDefault="006413D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ar107"/>
      <w:bookmarkEnd w:id="4"/>
      <w:r w:rsidRPr="006413DF">
        <w:rPr>
          <w:rFonts w:ascii="PT Astra Serif" w:hAnsi="PT Astra Serif"/>
          <w:sz w:val="28"/>
          <w:szCs w:val="28"/>
        </w:rPr>
        <w:t>1. Для получения бесплатной юридической помощи в рамках государственной системы бесплатной юридической помощи при обращении к адвокату гражданами представляются следующие документы: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1) заявление об оказании бесплатной юридической помощи;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2) паспорт гражданина Российской Федерации или иной документ, удостоверяющий его личность и подтверждающий гражданство Российской Федерации.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2. Для получения бесплатной юридической помощи в рамках государственной системы бесплатной юридической помощи при обращении к адвокату, помимо </w:t>
      </w:r>
      <w:r w:rsidRPr="006413DF">
        <w:rPr>
          <w:rFonts w:ascii="PT Astra Serif" w:hAnsi="PT Astra Serif"/>
          <w:sz w:val="28"/>
          <w:szCs w:val="28"/>
        </w:rPr>
        <w:lastRenderedPageBreak/>
        <w:t xml:space="preserve">документов, предусмотренных </w:t>
      </w:r>
      <w:hyperlink w:anchor="Par107" w:history="1">
        <w:r w:rsidRPr="006413DF">
          <w:rPr>
            <w:rFonts w:ascii="PT Astra Serif" w:hAnsi="PT Astra Serif"/>
            <w:sz w:val="28"/>
            <w:szCs w:val="28"/>
          </w:rPr>
          <w:t>пунктом 1</w:t>
        </w:r>
      </w:hyperlink>
      <w:r w:rsidRPr="006413DF">
        <w:rPr>
          <w:rFonts w:ascii="PT Astra Serif" w:hAnsi="PT Astra Serif"/>
          <w:sz w:val="28"/>
          <w:szCs w:val="28"/>
        </w:rPr>
        <w:t xml:space="preserve"> настоящего Перечня, гражданами дополнительно представляются: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1) малоимущими гражданами - справка органа социальной защиты населения о среднедушевом доходе семьи (одиноко проживающего гражданина), полученном за три последних календарных месяца, предшествующих месяцу обращения к адвокату. Расчет среднедушевого дохода семьи (одиноко проживающего гражданина) производится в соответствии с Федеральным </w:t>
      </w:r>
      <w:hyperlink r:id="rId33" w:history="1">
        <w:r w:rsidRPr="006413DF">
          <w:rPr>
            <w:rFonts w:ascii="PT Astra Serif" w:hAnsi="PT Astra Serif"/>
            <w:sz w:val="28"/>
            <w:szCs w:val="28"/>
          </w:rPr>
          <w:t>законом</w:t>
        </w:r>
      </w:hyperlink>
      <w:r w:rsidRPr="006413DF">
        <w:rPr>
          <w:rFonts w:ascii="PT Astra Serif" w:hAnsi="PT Astra Serif"/>
          <w:sz w:val="28"/>
          <w:szCs w:val="28"/>
        </w:rPr>
        <w:t xml:space="preserve"> от 5 апреля 2003 года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помощи";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2) инвалидами I и II группы, детьми-инвалидами - справка, выданная федеральным государственным учреждением медико-социальной экспертизы, подтверждающая факт установления инвалидности;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3) ветеранами Великой Отечественной войны, Героями Российской Федерации, Героями Советского Союза, Героями Социалистического Труда, Героями Труда Российской Федерации - удостоверение, подтверждающее их принадлежность к указанным категориям;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(</w:t>
      </w:r>
      <w:proofErr w:type="spellStart"/>
      <w:r w:rsidRPr="006413DF">
        <w:rPr>
          <w:rFonts w:ascii="PT Astra Serif" w:hAnsi="PT Astra Serif"/>
          <w:sz w:val="28"/>
          <w:szCs w:val="28"/>
        </w:rPr>
        <w:t>пп</w:t>
      </w:r>
      <w:proofErr w:type="spellEnd"/>
      <w:r w:rsidRPr="006413DF">
        <w:rPr>
          <w:rFonts w:ascii="PT Astra Serif" w:hAnsi="PT Astra Serif"/>
          <w:sz w:val="28"/>
          <w:szCs w:val="28"/>
        </w:rPr>
        <w:t xml:space="preserve">. 3 в ред. </w:t>
      </w:r>
      <w:hyperlink r:id="rId34" w:history="1">
        <w:r w:rsidRPr="006413DF">
          <w:rPr>
            <w:rFonts w:ascii="PT Astra Serif" w:hAnsi="PT Astra Serif"/>
            <w:sz w:val="28"/>
            <w:szCs w:val="28"/>
          </w:rPr>
          <w:t>постановления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29.05.2014 N 231-а)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4) детьми-сиротами, детьми, оставшимися без попечения родителей, лицами из числа детей-сирот и детей, оставшихся без попечения родителей, их представителями - справка, выданная органом опеки и попечительства, подтверждающая указанный статус;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(в ред. </w:t>
      </w:r>
      <w:hyperlink r:id="rId35" w:history="1">
        <w:r w:rsidRPr="006413DF">
          <w:rPr>
            <w:rFonts w:ascii="PT Astra Serif" w:hAnsi="PT Astra Serif"/>
            <w:sz w:val="28"/>
            <w:szCs w:val="28"/>
          </w:rPr>
          <w:t>постановления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12.12.2014 N 509-а)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5) гражданами пожилого возраста и инвалидами, проживающими в организациях социального обслуживания, предоставляющих социальные услуги в стационарной форме, - справка, выданная администрацией учреждения, о нахождении гражданина в данном учреждении, с указанием статуса гражданина;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(</w:t>
      </w:r>
      <w:proofErr w:type="spellStart"/>
      <w:r w:rsidRPr="006413DF">
        <w:rPr>
          <w:rFonts w:ascii="PT Astra Serif" w:hAnsi="PT Astra Serif"/>
          <w:sz w:val="28"/>
          <w:szCs w:val="28"/>
        </w:rPr>
        <w:t>пп</w:t>
      </w:r>
      <w:proofErr w:type="spellEnd"/>
      <w:r w:rsidRPr="006413DF">
        <w:rPr>
          <w:rFonts w:ascii="PT Astra Serif" w:hAnsi="PT Astra Serif"/>
          <w:sz w:val="28"/>
          <w:szCs w:val="28"/>
        </w:rPr>
        <w:t xml:space="preserve">. 5 в ред. </w:t>
      </w:r>
      <w:hyperlink r:id="rId36" w:history="1">
        <w:r w:rsidRPr="006413DF">
          <w:rPr>
            <w:rFonts w:ascii="PT Astra Serif" w:hAnsi="PT Astra Serif"/>
            <w:sz w:val="28"/>
            <w:szCs w:val="28"/>
          </w:rPr>
          <w:t>постановления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27.07.2015 N 276-а)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6) несовершеннолетними, содержащимися в учреждениях системы профилактики безнадзорности и правонарушений несовершеннолетних, и несовершеннолетними, отбывающими наказание в местах лишения свободы, а также их представителями - справка, выданная администрацией учреждения, о нахождении несовершеннолетнего в данном учреждении;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7) гражданами, имеющими право на бесплатную юридическую помощь в соответствии с </w:t>
      </w:r>
      <w:hyperlink r:id="rId37" w:history="1">
        <w:r w:rsidRPr="006413DF">
          <w:rPr>
            <w:rFonts w:ascii="PT Astra Serif" w:hAnsi="PT Astra Serif"/>
            <w:sz w:val="28"/>
            <w:szCs w:val="28"/>
          </w:rPr>
          <w:t>Законом</w:t>
        </w:r>
      </w:hyperlink>
      <w:r w:rsidRPr="006413DF">
        <w:rPr>
          <w:rFonts w:ascii="PT Astra Serif" w:hAnsi="PT Astra Serif"/>
          <w:sz w:val="28"/>
          <w:szCs w:val="28"/>
        </w:rPr>
        <w:t xml:space="preserve"> Российской Федерации от 2 июля 1992 года N 3185-1 "О психиатрической помощи и гарантиях прав граждан при ее оказании", - справка, выданная медицинским учреждением, о нахождении гражданина на учете в данном учреждении;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(</w:t>
      </w:r>
      <w:proofErr w:type="spellStart"/>
      <w:r w:rsidRPr="006413DF">
        <w:rPr>
          <w:rFonts w:ascii="PT Astra Serif" w:hAnsi="PT Astra Serif"/>
          <w:sz w:val="28"/>
          <w:szCs w:val="28"/>
        </w:rPr>
        <w:t>пп</w:t>
      </w:r>
      <w:proofErr w:type="spellEnd"/>
      <w:r w:rsidRPr="006413DF">
        <w:rPr>
          <w:rFonts w:ascii="PT Astra Serif" w:hAnsi="PT Astra Serif"/>
          <w:sz w:val="28"/>
          <w:szCs w:val="28"/>
        </w:rPr>
        <w:t xml:space="preserve">. 7 в ред. </w:t>
      </w:r>
      <w:hyperlink r:id="rId38" w:history="1">
        <w:r w:rsidRPr="006413DF">
          <w:rPr>
            <w:rFonts w:ascii="PT Astra Serif" w:hAnsi="PT Astra Serif"/>
            <w:sz w:val="28"/>
            <w:szCs w:val="28"/>
          </w:rPr>
          <w:t>постановления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12.12.2014 N 509-а)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lastRenderedPageBreak/>
        <w:t>8) гражданами, признанными судом недееспособными, их представителями - решение суда о признании гражданина недееспособным;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9) лицами, желающими принять на воспитание в свою семью ребенка, оставшегося без попечения родителей, - свидетельство о прохождении подготовки лиц, желающих принять на воспитание в свою семью ребенка, оставшегося без попечения родителей, выданное органами опеки и попечительства;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(</w:t>
      </w:r>
      <w:proofErr w:type="spellStart"/>
      <w:r w:rsidRPr="006413DF">
        <w:rPr>
          <w:rFonts w:ascii="PT Astra Serif" w:hAnsi="PT Astra Serif"/>
          <w:sz w:val="28"/>
          <w:szCs w:val="28"/>
        </w:rPr>
        <w:t>пп</w:t>
      </w:r>
      <w:proofErr w:type="spellEnd"/>
      <w:r w:rsidRPr="006413DF">
        <w:rPr>
          <w:rFonts w:ascii="PT Astra Serif" w:hAnsi="PT Astra Serif"/>
          <w:sz w:val="28"/>
          <w:szCs w:val="28"/>
        </w:rPr>
        <w:t xml:space="preserve">. 9 введен </w:t>
      </w:r>
      <w:hyperlink r:id="rId39" w:history="1">
        <w:r w:rsidRPr="006413D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13.03.2014 N 68-а; в ред. </w:t>
      </w:r>
      <w:hyperlink r:id="rId40" w:history="1">
        <w:r w:rsidRPr="006413DF">
          <w:rPr>
            <w:rFonts w:ascii="PT Astra Serif" w:hAnsi="PT Astra Serif"/>
            <w:sz w:val="28"/>
            <w:szCs w:val="28"/>
          </w:rPr>
          <w:t>постановления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12.12.2014 N 509-а)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10) усыновителями - свидетельство об усыновлении ребенка;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(</w:t>
      </w:r>
      <w:proofErr w:type="spellStart"/>
      <w:r w:rsidRPr="006413DF">
        <w:rPr>
          <w:rFonts w:ascii="PT Astra Serif" w:hAnsi="PT Astra Serif"/>
          <w:sz w:val="28"/>
          <w:szCs w:val="28"/>
        </w:rPr>
        <w:t>пп</w:t>
      </w:r>
      <w:proofErr w:type="spellEnd"/>
      <w:r w:rsidRPr="006413DF">
        <w:rPr>
          <w:rFonts w:ascii="PT Astra Serif" w:hAnsi="PT Astra Serif"/>
          <w:sz w:val="28"/>
          <w:szCs w:val="28"/>
        </w:rPr>
        <w:t xml:space="preserve">. 10 введен </w:t>
      </w:r>
      <w:hyperlink r:id="rId41" w:history="1">
        <w:r w:rsidRPr="006413D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13.03.2014 N 68-а; в ред. </w:t>
      </w:r>
      <w:hyperlink r:id="rId42" w:history="1">
        <w:r w:rsidRPr="006413DF">
          <w:rPr>
            <w:rFonts w:ascii="PT Astra Serif" w:hAnsi="PT Astra Serif"/>
            <w:sz w:val="28"/>
            <w:szCs w:val="28"/>
          </w:rPr>
          <w:t>постановления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12.12.2014 N 509-а)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11) гражданами, пострадавшими в результате чрезвычайной ситуации, - справка, выданная органом, уполномоченным на решение задач в области защиты населения и территорий от чрезвычайных ситуаций и (или) гражданской обороны при органах местного самоуправления;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(</w:t>
      </w:r>
      <w:proofErr w:type="spellStart"/>
      <w:r w:rsidRPr="006413DF">
        <w:rPr>
          <w:rFonts w:ascii="PT Astra Serif" w:hAnsi="PT Astra Serif"/>
          <w:sz w:val="28"/>
          <w:szCs w:val="28"/>
        </w:rPr>
        <w:t>пп</w:t>
      </w:r>
      <w:proofErr w:type="spellEnd"/>
      <w:r w:rsidRPr="006413DF">
        <w:rPr>
          <w:rFonts w:ascii="PT Astra Serif" w:hAnsi="PT Astra Serif"/>
          <w:sz w:val="28"/>
          <w:szCs w:val="28"/>
        </w:rPr>
        <w:t xml:space="preserve">. 11 введен </w:t>
      </w:r>
      <w:hyperlink r:id="rId43" w:history="1">
        <w:r w:rsidRPr="006413D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12.12.2014 N 509-а)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12) гражданами, подвергшимися воздействию радиации вследствие катастрофы на Чернобыльской АЭС, - соответствующее удостоверение единого образца, выданное органами социальной защиты населения;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(</w:t>
      </w:r>
      <w:proofErr w:type="spellStart"/>
      <w:r w:rsidRPr="006413DF">
        <w:rPr>
          <w:rFonts w:ascii="PT Astra Serif" w:hAnsi="PT Astra Serif"/>
          <w:sz w:val="28"/>
          <w:szCs w:val="28"/>
        </w:rPr>
        <w:t>пп</w:t>
      </w:r>
      <w:proofErr w:type="spellEnd"/>
      <w:r w:rsidRPr="006413DF">
        <w:rPr>
          <w:rFonts w:ascii="PT Astra Serif" w:hAnsi="PT Astra Serif"/>
          <w:sz w:val="28"/>
          <w:szCs w:val="28"/>
        </w:rPr>
        <w:t xml:space="preserve">. 12 введен </w:t>
      </w:r>
      <w:hyperlink r:id="rId44" w:history="1">
        <w:r w:rsidRPr="006413D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27.07.2015 N 276-а)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13) беременными женщинами и женщинами, имеющими детей в возрасте до трех лет, - соответственно справка из женской консультации, где она состоит на учете по беременности, или свидетельство о рождении ребенка;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(</w:t>
      </w:r>
      <w:proofErr w:type="spellStart"/>
      <w:r w:rsidRPr="006413DF">
        <w:rPr>
          <w:rFonts w:ascii="PT Astra Serif" w:hAnsi="PT Astra Serif"/>
          <w:sz w:val="28"/>
          <w:szCs w:val="28"/>
        </w:rPr>
        <w:t>пп</w:t>
      </w:r>
      <w:proofErr w:type="spellEnd"/>
      <w:r w:rsidRPr="006413DF">
        <w:rPr>
          <w:rFonts w:ascii="PT Astra Serif" w:hAnsi="PT Astra Serif"/>
          <w:sz w:val="28"/>
          <w:szCs w:val="28"/>
        </w:rPr>
        <w:t xml:space="preserve">. 13 введен </w:t>
      </w:r>
      <w:hyperlink r:id="rId45" w:history="1">
        <w:r w:rsidRPr="006413D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27.07.2015 N 276-а)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14) ветеранами боевых действий, членами семей погибших (умерших) ветеранов боевых действий в соответствии с Федеральным </w:t>
      </w:r>
      <w:hyperlink r:id="rId46" w:history="1">
        <w:r w:rsidRPr="006413DF">
          <w:rPr>
            <w:rFonts w:ascii="PT Astra Serif" w:hAnsi="PT Astra Serif"/>
            <w:sz w:val="28"/>
            <w:szCs w:val="28"/>
          </w:rPr>
          <w:t>законом</w:t>
        </w:r>
      </w:hyperlink>
      <w:r w:rsidRPr="006413DF">
        <w:rPr>
          <w:rFonts w:ascii="PT Astra Serif" w:hAnsi="PT Astra Serif"/>
          <w:sz w:val="28"/>
          <w:szCs w:val="28"/>
        </w:rPr>
        <w:t xml:space="preserve"> от 12 января 1995 года N 5-ФЗ "О ветеранах" - соответствующее удостоверение единого образца;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(</w:t>
      </w:r>
      <w:proofErr w:type="spellStart"/>
      <w:r w:rsidRPr="006413DF">
        <w:rPr>
          <w:rFonts w:ascii="PT Astra Serif" w:hAnsi="PT Astra Serif"/>
          <w:sz w:val="28"/>
          <w:szCs w:val="28"/>
        </w:rPr>
        <w:t>пп</w:t>
      </w:r>
      <w:proofErr w:type="spellEnd"/>
      <w:r w:rsidRPr="006413DF">
        <w:rPr>
          <w:rFonts w:ascii="PT Astra Serif" w:hAnsi="PT Astra Serif"/>
          <w:sz w:val="28"/>
          <w:szCs w:val="28"/>
        </w:rPr>
        <w:t xml:space="preserve">. 14 введен </w:t>
      </w:r>
      <w:hyperlink r:id="rId47" w:history="1">
        <w:r w:rsidRPr="006413D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27.07.2015 N 276-а; в ред. </w:t>
      </w:r>
      <w:hyperlink r:id="rId48" w:history="1">
        <w:r w:rsidRPr="006413DF">
          <w:rPr>
            <w:rFonts w:ascii="PT Astra Serif" w:hAnsi="PT Astra Serif"/>
            <w:sz w:val="28"/>
            <w:szCs w:val="28"/>
          </w:rPr>
          <w:t>постановления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24.10.2022 N 526-а)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15) вдовами (вдовцами) ветеранов Великой Отечественной войны - удостоверение, подтверждающее их принадлежность к указанной категории;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вдовами (вдовцами) Героев Российской Федерации, Героев Советского Союза, Героев Социалистического Труда, Героев Труда Российской Федерации (далее - герой) - свидетельство о заключении брака с героем, свидетельство о смерти героя, документ, подтверждающий статус умершего (погибшего) героя;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lastRenderedPageBreak/>
        <w:t>(</w:t>
      </w:r>
      <w:proofErr w:type="spellStart"/>
      <w:r w:rsidRPr="006413DF">
        <w:rPr>
          <w:rFonts w:ascii="PT Astra Serif" w:hAnsi="PT Astra Serif"/>
          <w:sz w:val="28"/>
          <w:szCs w:val="28"/>
        </w:rPr>
        <w:t>пп</w:t>
      </w:r>
      <w:proofErr w:type="spellEnd"/>
      <w:r w:rsidRPr="006413DF">
        <w:rPr>
          <w:rFonts w:ascii="PT Astra Serif" w:hAnsi="PT Astra Serif"/>
          <w:sz w:val="28"/>
          <w:szCs w:val="28"/>
        </w:rPr>
        <w:t xml:space="preserve">. 15 введен </w:t>
      </w:r>
      <w:hyperlink r:id="rId49" w:history="1">
        <w:r w:rsidRPr="006413D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24.10.2022 N 526-а)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16) членами семей погибших (умерших) при выполнении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военнослужащих, лиц, проходивших службу в войсках национальной гвардии Российской Федерации и имевших специальное звание полиции, граждан, пребывавших в добровольческих формированиях, содействующих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 (далее - участники специальной военной операции) - документ, подтверждающий родственные отношения с погибшим (умершим) участником специальной военной операции, документ, подтверждающий гибель (смерть) участника специальной военной операции;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(</w:t>
      </w:r>
      <w:proofErr w:type="spellStart"/>
      <w:r w:rsidRPr="006413DF">
        <w:rPr>
          <w:rFonts w:ascii="PT Astra Serif" w:hAnsi="PT Astra Serif"/>
          <w:sz w:val="28"/>
          <w:szCs w:val="28"/>
        </w:rPr>
        <w:t>пп</w:t>
      </w:r>
      <w:proofErr w:type="spellEnd"/>
      <w:r w:rsidRPr="006413DF">
        <w:rPr>
          <w:rFonts w:ascii="PT Astra Serif" w:hAnsi="PT Astra Serif"/>
          <w:sz w:val="28"/>
          <w:szCs w:val="28"/>
        </w:rPr>
        <w:t xml:space="preserve">. 16 введен </w:t>
      </w:r>
      <w:hyperlink r:id="rId50" w:history="1">
        <w:r w:rsidRPr="006413D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11.09.2023 N 407-а)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17) гражданами-заемщиками, определенными в соответствии с </w:t>
      </w:r>
      <w:hyperlink r:id="rId51" w:history="1">
        <w:r w:rsidRPr="006413DF">
          <w:rPr>
            <w:rFonts w:ascii="PT Astra Serif" w:hAnsi="PT Astra Serif"/>
            <w:sz w:val="28"/>
            <w:szCs w:val="28"/>
          </w:rPr>
          <w:t>частью 1 статьи 1</w:t>
        </w:r>
      </w:hyperlink>
      <w:r w:rsidRPr="006413DF">
        <w:rPr>
          <w:rFonts w:ascii="PT Astra Serif" w:hAnsi="PT Astra Serif"/>
          <w:sz w:val="28"/>
          <w:szCs w:val="28"/>
        </w:rPr>
        <w:t xml:space="preserve"> Федерального закона от 7 октября 2022 года N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Федерации", - документ, подтверждающий принадлежность к числу участников специальной военной операции, документ, подтверждающий родственные отношения с участником специальной военной операции (для членов семей), кредитный договор (договор займа), в том числе кредитный договор (договор займа), обязательства по которому обеспечены ипотекой, заключенные с кредитором, указанным в </w:t>
      </w:r>
      <w:hyperlink r:id="rId52" w:history="1">
        <w:r w:rsidRPr="006413DF">
          <w:rPr>
            <w:rFonts w:ascii="PT Astra Serif" w:hAnsi="PT Astra Serif"/>
            <w:sz w:val="28"/>
            <w:szCs w:val="28"/>
          </w:rPr>
          <w:t>пункте 3 части 1 статьи 3</w:t>
        </w:r>
      </w:hyperlink>
      <w:r w:rsidRPr="006413DF">
        <w:rPr>
          <w:rFonts w:ascii="PT Astra Serif" w:hAnsi="PT Astra Serif"/>
          <w:sz w:val="28"/>
          <w:szCs w:val="28"/>
        </w:rPr>
        <w:t xml:space="preserve"> Федерального закона от 21 декабря 2013 года N 353-ФЗ "О потребительском кредите (займе)";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(</w:t>
      </w:r>
      <w:proofErr w:type="spellStart"/>
      <w:r w:rsidRPr="006413DF">
        <w:rPr>
          <w:rFonts w:ascii="PT Astra Serif" w:hAnsi="PT Astra Serif"/>
          <w:sz w:val="28"/>
          <w:szCs w:val="28"/>
        </w:rPr>
        <w:t>пп</w:t>
      </w:r>
      <w:proofErr w:type="spellEnd"/>
      <w:r w:rsidRPr="006413DF">
        <w:rPr>
          <w:rFonts w:ascii="PT Astra Serif" w:hAnsi="PT Astra Serif"/>
          <w:sz w:val="28"/>
          <w:szCs w:val="28"/>
        </w:rPr>
        <w:t xml:space="preserve">. 17 введен </w:t>
      </w:r>
      <w:hyperlink r:id="rId53" w:history="1">
        <w:r w:rsidRPr="006413D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11.09.2023 N 407-а)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18) гражданами, проходящими (проходившими) военную службу в Вооруженных Силах Российской Федерации, гражданами, находящимися (находившимися)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54" w:history="1">
        <w:r w:rsidRPr="006413DF">
          <w:rPr>
            <w:rFonts w:ascii="PT Astra Serif" w:hAnsi="PT Astra Serif"/>
            <w:sz w:val="28"/>
            <w:szCs w:val="28"/>
          </w:rPr>
          <w:t>пункте 6 статьи 1</w:t>
        </w:r>
      </w:hyperlink>
      <w:r w:rsidRPr="006413DF">
        <w:rPr>
          <w:rFonts w:ascii="PT Astra Serif" w:hAnsi="PT Astra Serif"/>
          <w:sz w:val="28"/>
          <w:szCs w:val="28"/>
        </w:rP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</w:t>
      </w:r>
      <w:r w:rsidRPr="006413DF">
        <w:rPr>
          <w:rFonts w:ascii="PT Astra Serif" w:hAnsi="PT Astra Serif"/>
          <w:sz w:val="28"/>
          <w:szCs w:val="28"/>
        </w:rPr>
        <w:lastRenderedPageBreak/>
        <w:t>Донецкой Народной Республики, Луганской Народной Республики, Запорожской области и Херсонской области, находящимися (находившимися) на указанных территориях служащими (работниками) правоохранительных органов Российской Федерации, гражданами, выполняющими (выполнявшими) служебные и иные аналогичные функции на указанных территориях (далее в настоящем подпункте - участие в специальной военной операции), а также членами семей указанных граждан - документ, подтверждающий статус гражданина, принимающего (принимавшего) участие в специальной военной операции, документ, подтверждающий родственные отношения с гражданином, принимающим (принимавшим) участие в специальной военной операции (для членов семей);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(</w:t>
      </w:r>
      <w:proofErr w:type="spellStart"/>
      <w:r w:rsidRPr="006413DF">
        <w:rPr>
          <w:rFonts w:ascii="PT Astra Serif" w:hAnsi="PT Astra Serif"/>
          <w:sz w:val="28"/>
          <w:szCs w:val="28"/>
        </w:rPr>
        <w:t>пп</w:t>
      </w:r>
      <w:proofErr w:type="spellEnd"/>
      <w:r w:rsidRPr="006413DF">
        <w:rPr>
          <w:rFonts w:ascii="PT Astra Serif" w:hAnsi="PT Astra Serif"/>
          <w:sz w:val="28"/>
          <w:szCs w:val="28"/>
        </w:rPr>
        <w:t xml:space="preserve">. 18 введен </w:t>
      </w:r>
      <w:hyperlink r:id="rId55" w:history="1">
        <w:r w:rsidRPr="006413D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11.12.2023 N 562-а)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19) гражданами, призванными на военную службу по мобилизации в Вооруженные Силы Российской Федерации, гражданами, заключившими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гражданами, заключившими контракт (имевшими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 (далее в настоящем подпункте - участники СВО), а также членами семей указанных граждан - документ, подтверждающий принадлежность к числу участников СВО, документ, подтверждающий родственные отношения с участником СВО (для членов семей);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(</w:t>
      </w:r>
      <w:proofErr w:type="spellStart"/>
      <w:r w:rsidRPr="006413DF">
        <w:rPr>
          <w:rFonts w:ascii="PT Astra Serif" w:hAnsi="PT Astra Serif"/>
          <w:sz w:val="28"/>
          <w:szCs w:val="28"/>
        </w:rPr>
        <w:t>пп</w:t>
      </w:r>
      <w:proofErr w:type="spellEnd"/>
      <w:r w:rsidRPr="006413DF">
        <w:rPr>
          <w:rFonts w:ascii="PT Astra Serif" w:hAnsi="PT Astra Serif"/>
          <w:sz w:val="28"/>
          <w:szCs w:val="28"/>
        </w:rPr>
        <w:t xml:space="preserve">. 19 введен </w:t>
      </w:r>
      <w:hyperlink r:id="rId56" w:history="1">
        <w:r w:rsidRPr="006413D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11.12.2023 N 562-а)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20) лицами, принимавшими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Республики, начиная с 11 мая 2014 года, а также членами семей указанных лиц - соответствующее удостоверение единого образца, документ, подтверждающий родственные отношения с ветераном боевых действий (для членов семей).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(</w:t>
      </w:r>
      <w:proofErr w:type="spellStart"/>
      <w:r w:rsidRPr="006413DF">
        <w:rPr>
          <w:rFonts w:ascii="PT Astra Serif" w:hAnsi="PT Astra Serif"/>
          <w:sz w:val="28"/>
          <w:szCs w:val="28"/>
        </w:rPr>
        <w:t>пп</w:t>
      </w:r>
      <w:proofErr w:type="spellEnd"/>
      <w:r w:rsidRPr="006413DF">
        <w:rPr>
          <w:rFonts w:ascii="PT Astra Serif" w:hAnsi="PT Astra Serif"/>
          <w:sz w:val="28"/>
          <w:szCs w:val="28"/>
        </w:rPr>
        <w:t xml:space="preserve">. 20 введен </w:t>
      </w:r>
      <w:hyperlink r:id="rId57" w:history="1">
        <w:r w:rsidRPr="006413D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6413DF">
        <w:rPr>
          <w:rFonts w:ascii="PT Astra Serif" w:hAnsi="PT Astra Serif"/>
          <w:sz w:val="28"/>
          <w:szCs w:val="28"/>
        </w:rPr>
        <w:t xml:space="preserve"> администрации Костромской области от 11.12.2023 N 562-а)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 xml:space="preserve">3. Документы, предусмотренные настоящим Перечнем, могут быть представлены по просьбе гражданина, имеющего право на получение бесплатной юридической помощи, другим лицом, если гражданин не имеет возможности лично </w:t>
      </w:r>
      <w:r w:rsidRPr="006413DF">
        <w:rPr>
          <w:rFonts w:ascii="PT Astra Serif" w:hAnsi="PT Astra Serif"/>
          <w:sz w:val="28"/>
          <w:szCs w:val="28"/>
        </w:rPr>
        <w:lastRenderedPageBreak/>
        <w:t>обратиться за получением бесплатной юридической помощи. В этом случае представитель гражданина, помимо указанных в настоящем Перечне документов, представляет документ, удостоверяющий личность, доверенность или документ, подтверждающий права законного представителя.</w:t>
      </w:r>
    </w:p>
    <w:p w:rsidR="006413DF" w:rsidRPr="006413DF" w:rsidRDefault="006413D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6413DF">
        <w:rPr>
          <w:rFonts w:ascii="PT Astra Serif" w:hAnsi="PT Astra Serif"/>
          <w:sz w:val="28"/>
          <w:szCs w:val="28"/>
        </w:rPr>
        <w:t>4. Для получения бесплатной юридической помощи в рамках государственной системы бесплатной юридической помощи при обращении к адвокату гражданами представляются подлинники документов и их копии, которые заверяются адвокатским образованием.</w:t>
      </w: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413DF" w:rsidRPr="006413DF" w:rsidRDefault="006413D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PT Astra Serif" w:hAnsi="PT Astra Serif"/>
          <w:sz w:val="28"/>
          <w:szCs w:val="28"/>
        </w:rPr>
      </w:pPr>
    </w:p>
    <w:p w:rsidR="00B637C1" w:rsidRDefault="00B637C1"/>
    <w:sectPr w:rsidR="00B637C1" w:rsidSect="00941A80">
      <w:pgSz w:w="11906" w:h="16838"/>
      <w:pgMar w:top="993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DF"/>
    <w:rsid w:val="006413DF"/>
    <w:rsid w:val="00941A80"/>
    <w:rsid w:val="00B6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AAE20-5CAE-49C4-A7F7-46955715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3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65&amp;n=122532&amp;dst=100005" TargetMode="External"/><Relationship Id="rId18" Type="http://schemas.openxmlformats.org/officeDocument/2006/relationships/hyperlink" Target="https://login.consultant.ru/link/?req=doc&amp;base=RLAW265&amp;n=114618&amp;dst=100009" TargetMode="External"/><Relationship Id="rId26" Type="http://schemas.openxmlformats.org/officeDocument/2006/relationships/hyperlink" Target="https://login.consultant.ru/link/?req=doc&amp;base=RLAW265&amp;n=61271&amp;dst=100005" TargetMode="External"/><Relationship Id="rId39" Type="http://schemas.openxmlformats.org/officeDocument/2006/relationships/hyperlink" Target="https://login.consultant.ru/link/?req=doc&amp;base=RLAW265&amp;n=61271&amp;dst=100006" TargetMode="External"/><Relationship Id="rId21" Type="http://schemas.openxmlformats.org/officeDocument/2006/relationships/hyperlink" Target="https://login.consultant.ru/link/?req=doc&amp;base=RLAW265&amp;n=114618&amp;dst=100011" TargetMode="External"/><Relationship Id="rId34" Type="http://schemas.openxmlformats.org/officeDocument/2006/relationships/hyperlink" Target="https://login.consultant.ru/link/?req=doc&amp;base=RLAW265&amp;n=62570&amp;dst=100006" TargetMode="External"/><Relationship Id="rId42" Type="http://schemas.openxmlformats.org/officeDocument/2006/relationships/hyperlink" Target="https://login.consultant.ru/link/?req=doc&amp;base=RLAW265&amp;n=65413&amp;dst=100013" TargetMode="External"/><Relationship Id="rId47" Type="http://schemas.openxmlformats.org/officeDocument/2006/relationships/hyperlink" Target="https://login.consultant.ru/link/?req=doc&amp;base=RLAW265&amp;n=69129&amp;dst=100012" TargetMode="External"/><Relationship Id="rId50" Type="http://schemas.openxmlformats.org/officeDocument/2006/relationships/hyperlink" Target="https://login.consultant.ru/link/?req=doc&amp;base=RLAW265&amp;n=120866&amp;dst=100007" TargetMode="External"/><Relationship Id="rId55" Type="http://schemas.openxmlformats.org/officeDocument/2006/relationships/hyperlink" Target="https://login.consultant.ru/link/?req=doc&amp;base=RLAW265&amp;n=122532&amp;dst=100006" TargetMode="External"/><Relationship Id="rId7" Type="http://schemas.openxmlformats.org/officeDocument/2006/relationships/hyperlink" Target="https://login.consultant.ru/link/?req=doc&amp;base=RLAW265&amp;n=69129&amp;dst=100005" TargetMode="External"/><Relationship Id="rId12" Type="http://schemas.openxmlformats.org/officeDocument/2006/relationships/hyperlink" Target="https://login.consultant.ru/link/?req=doc&amp;base=RLAW265&amp;n=120866&amp;dst=100005" TargetMode="External"/><Relationship Id="rId17" Type="http://schemas.openxmlformats.org/officeDocument/2006/relationships/hyperlink" Target="https://login.consultant.ru/link/?req=doc&amp;base=RLAW265&amp;n=114618&amp;dst=100007" TargetMode="External"/><Relationship Id="rId25" Type="http://schemas.openxmlformats.org/officeDocument/2006/relationships/hyperlink" Target="https://login.consultant.ru/link/?req=doc&amp;base=RLAW265&amp;n=114618&amp;dst=100013" TargetMode="External"/><Relationship Id="rId33" Type="http://schemas.openxmlformats.org/officeDocument/2006/relationships/hyperlink" Target="https://login.consultant.ru/link/?req=doc&amp;base=LAW&amp;n=355883" TargetMode="External"/><Relationship Id="rId38" Type="http://schemas.openxmlformats.org/officeDocument/2006/relationships/hyperlink" Target="https://login.consultant.ru/link/?req=doc&amp;base=RLAW265&amp;n=65413&amp;dst=100010" TargetMode="External"/><Relationship Id="rId46" Type="http://schemas.openxmlformats.org/officeDocument/2006/relationships/hyperlink" Target="https://login.consultant.ru/link/?req=doc&amp;base=LAW&amp;n=465735&amp;dst=259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65&amp;n=114618&amp;dst=100006" TargetMode="External"/><Relationship Id="rId20" Type="http://schemas.openxmlformats.org/officeDocument/2006/relationships/hyperlink" Target="https://login.consultant.ru/link/?req=doc&amp;base=RLAW265&amp;n=121642&amp;dst=100035" TargetMode="External"/><Relationship Id="rId29" Type="http://schemas.openxmlformats.org/officeDocument/2006/relationships/hyperlink" Target="https://login.consultant.ru/link/?req=doc&amp;base=RLAW265&amp;n=69129&amp;dst=100005" TargetMode="External"/><Relationship Id="rId41" Type="http://schemas.openxmlformats.org/officeDocument/2006/relationships/hyperlink" Target="https://login.consultant.ru/link/?req=doc&amp;base=RLAW265&amp;n=61271&amp;dst=100008" TargetMode="External"/><Relationship Id="rId54" Type="http://schemas.openxmlformats.org/officeDocument/2006/relationships/hyperlink" Target="https://login.consultant.ru/link/?req=doc&amp;base=LAW&amp;n=465549&amp;dst=1003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65&amp;n=65413&amp;dst=100005" TargetMode="External"/><Relationship Id="rId11" Type="http://schemas.openxmlformats.org/officeDocument/2006/relationships/hyperlink" Target="https://login.consultant.ru/link/?req=doc&amp;base=RLAW265&amp;n=114618&amp;dst=100005" TargetMode="External"/><Relationship Id="rId24" Type="http://schemas.openxmlformats.org/officeDocument/2006/relationships/hyperlink" Target="https://login.consultant.ru/link/?req=doc&amp;base=RLAW265&amp;n=16963" TargetMode="External"/><Relationship Id="rId32" Type="http://schemas.openxmlformats.org/officeDocument/2006/relationships/hyperlink" Target="https://login.consultant.ru/link/?req=doc&amp;base=RLAW265&amp;n=122532&amp;dst=100005" TargetMode="External"/><Relationship Id="rId37" Type="http://schemas.openxmlformats.org/officeDocument/2006/relationships/hyperlink" Target="https://login.consultant.ru/link/?req=doc&amp;base=LAW&amp;n=405625&amp;dst=100284" TargetMode="External"/><Relationship Id="rId40" Type="http://schemas.openxmlformats.org/officeDocument/2006/relationships/hyperlink" Target="https://login.consultant.ru/link/?req=doc&amp;base=RLAW265&amp;n=65413&amp;dst=100012" TargetMode="External"/><Relationship Id="rId45" Type="http://schemas.openxmlformats.org/officeDocument/2006/relationships/hyperlink" Target="https://login.consultant.ru/link/?req=doc&amp;base=RLAW265&amp;n=69129&amp;dst=100011" TargetMode="External"/><Relationship Id="rId53" Type="http://schemas.openxmlformats.org/officeDocument/2006/relationships/hyperlink" Target="https://login.consultant.ru/link/?req=doc&amp;base=RLAW265&amp;n=120866&amp;dst=100009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65&amp;n=62570&amp;dst=100005" TargetMode="External"/><Relationship Id="rId15" Type="http://schemas.openxmlformats.org/officeDocument/2006/relationships/hyperlink" Target="https://login.consultant.ru/link/?req=doc&amp;base=RLAW265&amp;n=108696&amp;dst=100096" TargetMode="External"/><Relationship Id="rId23" Type="http://schemas.openxmlformats.org/officeDocument/2006/relationships/hyperlink" Target="https://login.consultant.ru/link/?req=doc&amp;base=RLAW265&amp;n=17066" TargetMode="External"/><Relationship Id="rId28" Type="http://schemas.openxmlformats.org/officeDocument/2006/relationships/hyperlink" Target="https://login.consultant.ru/link/?req=doc&amp;base=RLAW265&amp;n=65413&amp;dst=100005" TargetMode="External"/><Relationship Id="rId36" Type="http://schemas.openxmlformats.org/officeDocument/2006/relationships/hyperlink" Target="https://login.consultant.ru/link/?req=doc&amp;base=RLAW265&amp;n=69129&amp;dst=100007" TargetMode="External"/><Relationship Id="rId49" Type="http://schemas.openxmlformats.org/officeDocument/2006/relationships/hyperlink" Target="https://login.consultant.ru/link/?req=doc&amp;base=RLAW265&amp;n=114618&amp;dst=100018" TargetMode="External"/><Relationship Id="rId57" Type="http://schemas.openxmlformats.org/officeDocument/2006/relationships/hyperlink" Target="https://login.consultant.ru/link/?req=doc&amp;base=RLAW265&amp;n=122532&amp;dst=100009" TargetMode="External"/><Relationship Id="rId10" Type="http://schemas.openxmlformats.org/officeDocument/2006/relationships/hyperlink" Target="https://login.consultant.ru/link/?req=doc&amp;base=RLAW265&amp;n=89847&amp;dst=100005" TargetMode="External"/><Relationship Id="rId19" Type="http://schemas.openxmlformats.org/officeDocument/2006/relationships/hyperlink" Target="https://login.consultant.ru/link/?req=doc&amp;base=RLAW265&amp;n=114618&amp;dst=100010" TargetMode="External"/><Relationship Id="rId31" Type="http://schemas.openxmlformats.org/officeDocument/2006/relationships/hyperlink" Target="https://login.consultant.ru/link/?req=doc&amp;base=RLAW265&amp;n=120866&amp;dst=100006" TargetMode="External"/><Relationship Id="rId44" Type="http://schemas.openxmlformats.org/officeDocument/2006/relationships/hyperlink" Target="https://login.consultant.ru/link/?req=doc&amp;base=RLAW265&amp;n=69129&amp;dst=100009" TargetMode="External"/><Relationship Id="rId52" Type="http://schemas.openxmlformats.org/officeDocument/2006/relationships/hyperlink" Target="https://login.consultant.ru/link/?req=doc&amp;base=LAW&amp;n=452979&amp;dst=96" TargetMode="External"/><Relationship Id="rId4" Type="http://schemas.openxmlformats.org/officeDocument/2006/relationships/hyperlink" Target="https://login.consultant.ru/link/?req=doc&amp;base=RLAW265&amp;n=61271&amp;dst=100005" TargetMode="External"/><Relationship Id="rId9" Type="http://schemas.openxmlformats.org/officeDocument/2006/relationships/hyperlink" Target="https://login.consultant.ru/link/?req=doc&amp;base=RLAW265&amp;n=108696&amp;dst=100095" TargetMode="External"/><Relationship Id="rId14" Type="http://schemas.openxmlformats.org/officeDocument/2006/relationships/hyperlink" Target="https://login.consultant.ru/link/?req=doc&amp;base=RLAW265&amp;n=121642&amp;dst=100022" TargetMode="External"/><Relationship Id="rId22" Type="http://schemas.openxmlformats.org/officeDocument/2006/relationships/hyperlink" Target="https://login.consultant.ru/link/?req=doc&amp;base=RLAW265&amp;n=114618&amp;dst=100012" TargetMode="External"/><Relationship Id="rId27" Type="http://schemas.openxmlformats.org/officeDocument/2006/relationships/hyperlink" Target="https://login.consultant.ru/link/?req=doc&amp;base=RLAW265&amp;n=62570&amp;dst=100005" TargetMode="External"/><Relationship Id="rId30" Type="http://schemas.openxmlformats.org/officeDocument/2006/relationships/hyperlink" Target="https://login.consultant.ru/link/?req=doc&amp;base=RLAW265&amp;n=114618&amp;dst=100014" TargetMode="External"/><Relationship Id="rId35" Type="http://schemas.openxmlformats.org/officeDocument/2006/relationships/hyperlink" Target="https://login.consultant.ru/link/?req=doc&amp;base=RLAW265&amp;n=65413&amp;dst=100007" TargetMode="External"/><Relationship Id="rId43" Type="http://schemas.openxmlformats.org/officeDocument/2006/relationships/hyperlink" Target="https://login.consultant.ru/link/?req=doc&amp;base=RLAW265&amp;n=65413&amp;dst=100014" TargetMode="External"/><Relationship Id="rId48" Type="http://schemas.openxmlformats.org/officeDocument/2006/relationships/hyperlink" Target="https://login.consultant.ru/link/?req=doc&amp;base=RLAW265&amp;n=114618&amp;dst=100016" TargetMode="External"/><Relationship Id="rId56" Type="http://schemas.openxmlformats.org/officeDocument/2006/relationships/hyperlink" Target="https://login.consultant.ru/link/?req=doc&amp;base=RLAW265&amp;n=122532&amp;dst=100008" TargetMode="External"/><Relationship Id="rId8" Type="http://schemas.openxmlformats.org/officeDocument/2006/relationships/hyperlink" Target="https://login.consultant.ru/link/?req=doc&amp;base=RLAW265&amp;n=73489&amp;dst=100005" TargetMode="External"/><Relationship Id="rId51" Type="http://schemas.openxmlformats.org/officeDocument/2006/relationships/hyperlink" Target="https://login.consultant.ru/link/?req=doc&amp;base=LAW&amp;n=465576&amp;dst=10000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3506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Q37</dc:creator>
  <cp:keywords/>
  <dc:description/>
  <cp:lastModifiedBy>Q37</cp:lastModifiedBy>
  <cp:revision>2</cp:revision>
  <dcterms:created xsi:type="dcterms:W3CDTF">2023-12-29T04:55:00Z</dcterms:created>
  <dcterms:modified xsi:type="dcterms:W3CDTF">2023-12-29T04:58:00Z</dcterms:modified>
</cp:coreProperties>
</file>